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BD1CD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886075" cy="504825"/>
                <wp:effectExtent l="0" t="0" r="28575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375A2C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2769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Feu de </w:t>
                            </w:r>
                            <w:r w:rsidR="00C03515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bâtiment agricole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0;margin-top:0;width:227.25pt;height:39.75pt;z-index:-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4yigIAAFsFAAAOAAAAZHJzL2Uyb0RvYy54bWysVFFr2zAQfh/sPwi9r3ZC0mamTgktHYPS&#10;lbajz4osxQZZp52UxNmv2W/ZL9tJdtzSlQ3G/CBLurtPd5++0/lF1xq2U+gbsCWfnOScKSuhauym&#10;5F8frz8sOPNB2EoYsKrkB+X5xfL9u/O9K9QUajCVQkYg1hd7V/I6BFdkmZe1aoU/AacsGTVgKwIt&#10;cZNVKPaE3ppsmuen2R6wcghSeU+7V72RLxO+1kqGL1p7FZgpOeUW0ohpXMcxW56LYoPC1Y0c0hD/&#10;kEUrGkuHjlBXIgi2xeY3qLaRCB50OJHQZqB1I1WqgaqZ5K+qeaiFU6kWIse7kSb//2Dl7e4OWVPR&#10;3XFmRUtXdE+kCbsx6uePgklorGcCEWzVeDaJhO2dLyjuwd3hsPI0jdV3Gtv4p7pYl0g+jCSrLjBJ&#10;m9PF4jQ/m3MmyTbPZ4vpPIJmz9EOffikoGVxUnKEra1iUolgsbvxofc/+lFwTKlPIs3CwaiYh7H3&#10;SlN18dgUnXSlLg2ynSBFCCmVDfPeVItK9dvznL4hqTEipZgAI7JujBmxJ3/C7nMd/GOoSrIcg/O/&#10;B48R6WSwYQxuGwv4FoAJ6aqIVd37H0nqqYkshW7dDfe3hupAMkDo+8M7ed0Q9zfChzuB1BDUOtTk&#10;4QsN2sC+5DDMOKsBv7+1H/1Jp2TlbE8NVnL/bStQcWY+W1Lwx8lsFjsyLWbzsykt8KVl/dJit+0l&#10;0I2RSim7NI3+wRynGqF9ordgFU8lk7CSzi65DHhcXIa+8ek1kWq1Sm7UhU6EG/vgZASPBEdZPXZP&#10;At0gwEDSvYVjM4rilQR73xhpYbUNoJukz0hxz+tAPXVw0tDw2sQn4uU6eT2/ictfAAAA//8DAFBL&#10;AwQUAAYACAAAACEAGRDl6twAAAAEAQAADwAAAGRycy9kb3ducmV2LnhtbEyPQUvDQBCF74L/YRnB&#10;m91UGm3TbEpRpIiCWHvwOM1Os6HZ2bC7TeO/d/Wil4HHe7z3TbkabScG8qF1rGA6yUAQ10633CjY&#10;fTzdzEGEiKyxc0wKvijAqrq8KLHQ7szvNGxjI1IJhwIVmBj7QspQG7IYJq4nTt7BeYsxSd9I7fGc&#10;ym0nb7PsTlpsOS0Y7OnBUH3cnqyC58833CzM4Th/3L28DmHTSOfXSl1fjesliEhj/AvDD35Chyox&#10;7d2JdRCdgvRI/L3Jm+WzHMRewf0iB1mV8j989Q0AAP//AwBQSwECLQAUAAYACAAAACEAtoM4kv4A&#10;AADhAQAAEwAAAAAAAAAAAAAAAAAAAAAAW0NvbnRlbnRfVHlwZXNdLnhtbFBLAQItABQABgAIAAAA&#10;IQA4/SH/1gAAAJQBAAALAAAAAAAAAAAAAAAAAC8BAABfcmVscy8ucmVsc1BLAQItABQABgAIAAAA&#10;IQBMRs4yigIAAFsFAAAOAAAAAAAAAAAAAAAAAC4CAABkcnMvZTJvRG9jLnhtbFBLAQItABQABgAI&#10;AAAAIQAZEOXq3AAAAAQBAAAPAAAAAAAAAAAAAAAAAOQEAABkcnMvZG93bnJldi54bWxQSwUGAAAA&#10;AAQABADzAAAA7QUAAAAA&#10;" fillcolor="#5b9bd5 [3208]" strokecolor="#1f4d78 [1608]" strokeweight="1pt">
                <v:stroke joinstyle="miter"/>
                <v:textbox>
                  <w:txbxContent>
                    <w:p w:rsidR="00375A2C" w:rsidRPr="00A12769" w:rsidRDefault="00375A2C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A12769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 xml:space="preserve">Feu de </w:t>
                      </w:r>
                      <w:r w:rsidR="00C03515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bâtiment agricole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375A2C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BD1CDC" w:rsidRDefault="00BD1CDC" w:rsidP="00375A2C"/>
    <w:p w:rsidR="00A12769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 xml:space="preserve">Victimes intoxiquées / </w:t>
      </w:r>
      <w:r w:rsidR="00C03515">
        <w:rPr>
          <w:sz w:val="22"/>
          <w:szCs w:val="22"/>
        </w:rPr>
        <w:t>animaux</w:t>
      </w:r>
      <w:r w:rsidRPr="008F502B">
        <w:rPr>
          <w:sz w:val="22"/>
          <w:szCs w:val="22"/>
        </w:rPr>
        <w:t xml:space="preserve"> à l’intérieur</w:t>
      </w:r>
    </w:p>
    <w:p w:rsidR="00267E03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 xml:space="preserve">Type bâtiment / </w:t>
      </w:r>
      <w:r w:rsidR="00C03515">
        <w:rPr>
          <w:sz w:val="22"/>
          <w:szCs w:val="22"/>
        </w:rPr>
        <w:t>superficie / hauteur</w:t>
      </w:r>
    </w:p>
    <w:p w:rsidR="00130F90" w:rsidRDefault="00130F9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Isolé / mitoyen</w:t>
      </w:r>
    </w:p>
    <w:p w:rsidR="00C03515" w:rsidRDefault="002959F9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Combustibl</w:t>
      </w:r>
      <w:r w:rsidR="00130F90">
        <w:rPr>
          <w:sz w:val="22"/>
          <w:szCs w:val="22"/>
        </w:rPr>
        <w:t>e / zone embrasée</w:t>
      </w:r>
    </w:p>
    <w:p w:rsidR="00130F90" w:rsidRDefault="00130F9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Structure bâtiment : parpaing / bois / métal / PPV</w:t>
      </w:r>
    </w:p>
    <w:p w:rsidR="00130F90" w:rsidRDefault="00130F9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Stockage : Animaux / fourrage / engins agricoles / engrais / carburants </w:t>
      </w:r>
    </w:p>
    <w:p w:rsidR="00414DD0" w:rsidRDefault="00414DD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Réserves d’eau privées</w:t>
      </w:r>
    </w:p>
    <w:p w:rsidR="00414DD0" w:rsidRDefault="00D34461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Accès</w:t>
      </w:r>
      <w:r w:rsidR="00414DD0">
        <w:rPr>
          <w:sz w:val="22"/>
          <w:szCs w:val="22"/>
        </w:rPr>
        <w:t xml:space="preserve"> engins de secours</w:t>
      </w:r>
    </w:p>
    <w:p w:rsidR="00414DD0" w:rsidRPr="008F502B" w:rsidRDefault="00414DD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Lignes électriques proches </w:t>
      </w:r>
      <w:r w:rsidR="00D34461">
        <w:rPr>
          <w:sz w:val="22"/>
          <w:szCs w:val="22"/>
        </w:rPr>
        <w:t>(EPA)</w:t>
      </w:r>
    </w:p>
    <w:p w:rsidR="00A12769" w:rsidRDefault="00A12769" w:rsidP="00375A2C"/>
    <w:p w:rsidR="0048383F" w:rsidRDefault="00F46263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BD1CDC" w:rsidRPr="00D34461" w:rsidRDefault="00D34461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Evacuer animaux</w:t>
      </w:r>
    </w:p>
    <w:p w:rsidR="00D34461" w:rsidRPr="00D34461" w:rsidRDefault="00D34461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Evacuer engins si possible</w:t>
      </w:r>
    </w:p>
    <w:p w:rsidR="00D34461" w:rsidRPr="00F46263" w:rsidRDefault="00D34461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Coupure énergies</w:t>
      </w:r>
    </w:p>
    <w:p w:rsidR="00F46263" w:rsidRPr="00D34461" w:rsidRDefault="00F46263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Limiter la propagation si possible (tuyau d’arrosage)</w:t>
      </w:r>
    </w:p>
    <w:p w:rsidR="00D34461" w:rsidRDefault="00D34461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Faciliter accès engins au point d’eau</w:t>
      </w:r>
      <w:bookmarkStart w:id="0" w:name="_GoBack"/>
      <w:bookmarkEnd w:id="0"/>
    </w:p>
    <w:p w:rsidR="00BD1CDC" w:rsidRDefault="00BD1CDC" w:rsidP="00375A2C"/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30A"/>
    <w:multiLevelType w:val="hybridMultilevel"/>
    <w:tmpl w:val="8C10D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130F90"/>
    <w:rsid w:val="00192ADF"/>
    <w:rsid w:val="00267E03"/>
    <w:rsid w:val="002959F9"/>
    <w:rsid w:val="00375A2C"/>
    <w:rsid w:val="004029E7"/>
    <w:rsid w:val="00414DD0"/>
    <w:rsid w:val="00417DBB"/>
    <w:rsid w:val="00770A6C"/>
    <w:rsid w:val="00781C06"/>
    <w:rsid w:val="007B048E"/>
    <w:rsid w:val="00886E23"/>
    <w:rsid w:val="008F502B"/>
    <w:rsid w:val="00A03A11"/>
    <w:rsid w:val="00A12769"/>
    <w:rsid w:val="00BD1CDC"/>
    <w:rsid w:val="00C03515"/>
    <w:rsid w:val="00D34461"/>
    <w:rsid w:val="00F46263"/>
    <w:rsid w:val="00F8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76C7B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7</cp:revision>
  <dcterms:created xsi:type="dcterms:W3CDTF">2019-02-14T14:11:00Z</dcterms:created>
  <dcterms:modified xsi:type="dcterms:W3CDTF">2019-02-14T14:54:00Z</dcterms:modified>
</cp:coreProperties>
</file>